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57" w:rsidRDefault="009557EE">
      <w:bookmarkStart w:id="0" w:name="_GoBack"/>
      <w:bookmarkEnd w:id="0"/>
    </w:p>
    <w:p w:rsidR="00470407" w:rsidRDefault="00470407" w:rsidP="0047040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Form L:  Non-</w:t>
      </w:r>
      <w:r w:rsidRPr="00D72576">
        <w:rPr>
          <w:b/>
          <w:i/>
          <w:sz w:val="28"/>
          <w:szCs w:val="28"/>
          <w:u w:val="single"/>
        </w:rPr>
        <w:t>Renewal Notification</w:t>
      </w:r>
    </w:p>
    <w:p w:rsidR="00601611" w:rsidRDefault="00601611" w:rsidP="00470407">
      <w:pPr>
        <w:jc w:val="center"/>
        <w:rPr>
          <w:b/>
          <w:i/>
          <w:sz w:val="28"/>
          <w:szCs w:val="28"/>
          <w:u w:val="single"/>
        </w:rPr>
      </w:pPr>
    </w:p>
    <w:p w:rsidR="00601611" w:rsidRDefault="00601611" w:rsidP="00470407">
      <w:pPr>
        <w:jc w:val="center"/>
        <w:rPr>
          <w:b/>
          <w:i/>
          <w:sz w:val="28"/>
          <w:szCs w:val="28"/>
          <w:u w:val="single"/>
        </w:rPr>
      </w:pPr>
    </w:p>
    <w:p w:rsidR="00470407" w:rsidRDefault="00470407" w:rsidP="00470407">
      <w:r>
        <w:t xml:space="preserve">This document verifies that you will be non-renewed at the end of the current school year, 2016-2017.  </w:t>
      </w:r>
    </w:p>
    <w:p w:rsidR="00470407" w:rsidRDefault="00470407" w:rsidP="00470407"/>
    <w:p w:rsidR="00601611" w:rsidRDefault="00601611" w:rsidP="00470407"/>
    <w:p w:rsidR="00601611" w:rsidRDefault="00601611" w:rsidP="00470407"/>
    <w:p w:rsidR="00601611" w:rsidRDefault="00601611" w:rsidP="00470407"/>
    <w:p w:rsidR="00470407" w:rsidRDefault="00470407" w:rsidP="00470407">
      <w:pPr>
        <w:pStyle w:val="NoSpacing"/>
      </w:pPr>
      <w:r>
        <w:t>__________________________________</w:t>
      </w:r>
      <w:r>
        <w:tab/>
      </w:r>
      <w:r>
        <w:tab/>
        <w:t>________________________________</w:t>
      </w:r>
    </w:p>
    <w:p w:rsidR="00470407" w:rsidRDefault="00470407" w:rsidP="00470407">
      <w:pPr>
        <w:pStyle w:val="NoSpacing"/>
      </w:pPr>
      <w:r>
        <w:t>Teacher’s Signature/date</w:t>
      </w:r>
      <w:r>
        <w:tab/>
      </w:r>
      <w:r>
        <w:tab/>
      </w:r>
      <w:r>
        <w:tab/>
      </w:r>
      <w:r>
        <w:tab/>
        <w:t>Evaluator’s signature/date</w:t>
      </w:r>
    </w:p>
    <w:p w:rsidR="00470407" w:rsidRDefault="00470407" w:rsidP="00470407">
      <w:pPr>
        <w:pStyle w:val="NoSpacing"/>
      </w:pPr>
    </w:p>
    <w:p w:rsidR="00470407" w:rsidRDefault="00470407" w:rsidP="00470407">
      <w:pPr>
        <w:pStyle w:val="NoSpacing"/>
      </w:pPr>
      <w:r>
        <w:t>Note:  Signature confirms meeting and receipt of this document only.  By April 1</w:t>
      </w:r>
      <w:r w:rsidRPr="002A27FB">
        <w:rPr>
          <w:vertAlign w:val="superscript"/>
        </w:rPr>
        <w:t>st</w:t>
      </w:r>
      <w:r>
        <w:t xml:space="preserve">, submit this document to the Human Resources Department.  </w:t>
      </w:r>
    </w:p>
    <w:sectPr w:rsidR="00470407" w:rsidSect="005C4537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CA" w:rsidRDefault="009C57CA" w:rsidP="00F87AE8">
      <w:r>
        <w:separator/>
      </w:r>
    </w:p>
  </w:endnote>
  <w:endnote w:type="continuationSeparator" w:id="0">
    <w:p w:rsidR="009C57CA" w:rsidRDefault="009C57CA" w:rsidP="00F8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E8" w:rsidRPr="000041DC" w:rsidRDefault="00F87AE8" w:rsidP="00F87AE8">
    <w:pPr>
      <w:pStyle w:val="BoxHead"/>
      <w:rPr>
        <w:rFonts w:cs="Arial"/>
      </w:rPr>
    </w:pPr>
    <w:r w:rsidRPr="000041DC">
      <w:rPr>
        <w:rFonts w:cs="Arial"/>
      </w:rPr>
      <w:t>355 MIGEON AVENUE</w:t>
    </w:r>
  </w:p>
  <w:p w:rsidR="00F87AE8" w:rsidRPr="000041DC" w:rsidRDefault="00F87AE8" w:rsidP="00F87AE8">
    <w:pPr>
      <w:pStyle w:val="BoxHead"/>
      <w:rPr>
        <w:rFonts w:cs="Arial"/>
        <w:b/>
        <w:bCs/>
      </w:rPr>
    </w:pPr>
    <w:r w:rsidRPr="000041DC">
      <w:rPr>
        <w:rFonts w:cs="Arial"/>
      </w:rPr>
      <w:t>TORRINGTON, CONNECTICUT 06790</w:t>
    </w:r>
  </w:p>
  <w:p w:rsidR="00F87AE8" w:rsidRPr="000041DC" w:rsidRDefault="00F87AE8" w:rsidP="00F87AE8">
    <w:pPr>
      <w:pStyle w:val="BoxHead"/>
      <w:spacing w:after="120"/>
      <w:rPr>
        <w:rFonts w:cs="Arial"/>
      </w:rPr>
    </w:pPr>
    <w:proofErr w:type="gramStart"/>
    <w:r w:rsidRPr="000041DC">
      <w:rPr>
        <w:rFonts w:cs="Arial"/>
        <w:caps w:val="0"/>
      </w:rPr>
      <w:t>www</w:t>
    </w:r>
    <w:proofErr w:type="gramEnd"/>
    <w:r w:rsidRPr="000041DC">
      <w:rPr>
        <w:rFonts w:cs="Arial"/>
        <w:caps w:val="0"/>
      </w:rPr>
      <w:t xml:space="preserve">. torrington.org </w:t>
    </w:r>
    <w:r>
      <w:rPr>
        <w:rFonts w:cs="Arial"/>
        <w:caps w:val="0"/>
      </w:rPr>
      <w:t>▪ (860) 489-2327 ▪ fax (860) 489</w:t>
    </w:r>
    <w:r w:rsidRPr="000041DC">
      <w:rPr>
        <w:rFonts w:cs="Arial"/>
        <w:caps w:val="0"/>
      </w:rPr>
      <w:t>-</w:t>
    </w:r>
    <w:r>
      <w:rPr>
        <w:rFonts w:cs="Arial"/>
        <w:caps w:val="0"/>
      </w:rPr>
      <w:t>0726</w:t>
    </w:r>
  </w:p>
  <w:p w:rsidR="00F87AE8" w:rsidRPr="00F87AE8" w:rsidRDefault="00F87AE8" w:rsidP="00F87AE8">
    <w:pPr>
      <w:pStyle w:val="BoxHead"/>
      <w:rPr>
        <w:rFonts w:cs="Arial"/>
      </w:rPr>
    </w:pPr>
    <w:r w:rsidRPr="000041DC">
      <w:rPr>
        <w:rFonts w:cs="Arial"/>
        <w:i/>
        <w:caps w:val="0"/>
      </w:rPr>
      <w:t xml:space="preserve">The Torrington Board of Education does not discriminate in any of its programs, </w:t>
    </w:r>
    <w:r w:rsidRPr="000041DC">
      <w:rPr>
        <w:rFonts w:cs="Arial"/>
        <w:i/>
        <w:caps w:val="0"/>
      </w:rPr>
      <w:br/>
      <w:t>activities or employment practices on the basis of any protected class status.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11" w:rsidRDefault="00601611" w:rsidP="00601611">
    <w:pPr>
      <w:pStyle w:val="Footer"/>
      <w:jc w:val="center"/>
    </w:pPr>
    <w:r>
      <w:object w:dxaOrig="9421" w:dyaOrig="7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51pt" o:ole="">
          <v:imagedata r:id="rId1" o:title=""/>
        </v:shape>
        <o:OLEObject Type="Embed" ProgID="MSPhotoEd.3" ShapeID="_x0000_i1025" DrawAspect="Content" ObjectID="_1552279936" r:id="rId2"/>
      </w:object>
    </w:r>
  </w:p>
  <w:p w:rsidR="00F87AE8" w:rsidRPr="005C4537" w:rsidRDefault="00601611" w:rsidP="00601611">
    <w:pPr>
      <w:pStyle w:val="Footer"/>
      <w:jc w:val="center"/>
      <w:rPr>
        <w:sz w:val="20"/>
      </w:rPr>
    </w:pPr>
    <w:r w:rsidRPr="005C4537">
      <w:rPr>
        <w:sz w:val="20"/>
      </w:rPr>
      <w:t>Torrington Public Schools</w:t>
    </w:r>
  </w:p>
  <w:p w:rsidR="00601611" w:rsidRPr="005C4537" w:rsidRDefault="00601611" w:rsidP="00601611">
    <w:pPr>
      <w:pStyle w:val="Footer"/>
      <w:jc w:val="center"/>
      <w:rPr>
        <w:sz w:val="20"/>
      </w:rPr>
    </w:pPr>
    <w:r w:rsidRPr="005C4537">
      <w:rPr>
        <w:sz w:val="20"/>
      </w:rPr>
      <w:t>Educator Evaluation and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CA" w:rsidRDefault="009C57CA" w:rsidP="00F87AE8">
      <w:r>
        <w:separator/>
      </w:r>
    </w:p>
  </w:footnote>
  <w:footnote w:type="continuationSeparator" w:id="0">
    <w:p w:rsidR="009C57CA" w:rsidRDefault="009C57CA" w:rsidP="00F8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E8" w:rsidRDefault="00F87AE8" w:rsidP="00F87AE8">
    <w:pPr>
      <w:jc w:val="center"/>
      <w:rPr>
        <w:color w:val="0000FF"/>
        <w:kern w:val="24"/>
      </w:rPr>
    </w:pPr>
  </w:p>
  <w:p w:rsidR="00F87AE8" w:rsidRDefault="00F87AE8" w:rsidP="00F87AE8">
    <w:pPr>
      <w:jc w:val="center"/>
      <w:rPr>
        <w:color w:val="0000FF"/>
        <w:kern w:val="2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BA974" wp14:editId="6E7084F4">
              <wp:simplePos x="0" y="0"/>
              <wp:positionH relativeFrom="column">
                <wp:posOffset>1081377</wp:posOffset>
              </wp:positionH>
              <wp:positionV relativeFrom="paragraph">
                <wp:posOffset>26891</wp:posOffset>
              </wp:positionV>
              <wp:extent cx="3771900" cy="3657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AE8" w:rsidRDefault="00F87AE8" w:rsidP="00C52275">
                          <w:pPr>
                            <w:pStyle w:val="LogoTPS"/>
                            <w:jc w:val="center"/>
                          </w:pPr>
                          <w:r>
                            <w:t>Torrington Public Schools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BA9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5.15pt;margin-top:2.1pt;width:29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x5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3w+z8oUTBRs57PpfBa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" stroked="f">
              <v:textbox>
                <w:txbxContent>
                  <w:p w:rsidR="00F87AE8" w:rsidRDefault="00F87AE8" w:rsidP="00C52275">
                    <w:pPr>
                      <w:pStyle w:val="LogoTPS"/>
                      <w:jc w:val="center"/>
                    </w:pPr>
                    <w:r>
                      <w:t>Torrington Public Schools</w:t>
                    </w:r>
                  </w:p>
                </w:txbxContent>
              </v:textbox>
            </v:shape>
          </w:pict>
        </mc:Fallback>
      </mc:AlternateContent>
    </w:r>
  </w:p>
  <w:p w:rsidR="00F87AE8" w:rsidRDefault="00F87AE8" w:rsidP="00F87AE8">
    <w:pPr>
      <w:jc w:val="center"/>
      <w:rPr>
        <w:color w:val="0000FF"/>
        <w:kern w:val="24"/>
      </w:rPr>
    </w:pPr>
  </w:p>
  <w:p w:rsidR="00F87AE8" w:rsidRDefault="00F87AE8" w:rsidP="00F87AE8">
    <w:pPr>
      <w:jc w:val="center"/>
      <w:rPr>
        <w:color w:val="0000FF"/>
        <w:kern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C4"/>
    <w:rsid w:val="00131FC4"/>
    <w:rsid w:val="002A3593"/>
    <w:rsid w:val="00436470"/>
    <w:rsid w:val="00470407"/>
    <w:rsid w:val="005C4537"/>
    <w:rsid w:val="00601611"/>
    <w:rsid w:val="007337CA"/>
    <w:rsid w:val="00743E22"/>
    <w:rsid w:val="00817EC1"/>
    <w:rsid w:val="00851548"/>
    <w:rsid w:val="008B2611"/>
    <w:rsid w:val="008C5AE0"/>
    <w:rsid w:val="009557EE"/>
    <w:rsid w:val="009C57CA"/>
    <w:rsid w:val="009E369F"/>
    <w:rsid w:val="00AF7290"/>
    <w:rsid w:val="00BA1D67"/>
    <w:rsid w:val="00BE6BD8"/>
    <w:rsid w:val="00C35479"/>
    <w:rsid w:val="00C52275"/>
    <w:rsid w:val="00F2637C"/>
    <w:rsid w:val="00F541BD"/>
    <w:rsid w:val="00F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62D0C9FD-14AB-4D5D-B73B-1958A292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90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52275"/>
    <w:pPr>
      <w:keepNext/>
      <w:jc w:val="center"/>
      <w:outlineLvl w:val="0"/>
    </w:pPr>
    <w:rPr>
      <w:rFonts w:eastAsia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275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87AE8"/>
    <w:pPr>
      <w:keepNext/>
      <w:jc w:val="center"/>
      <w:outlineLvl w:val="4"/>
    </w:pPr>
    <w:rPr>
      <w:rFonts w:eastAsia="Times New Roman" w:cs="Arial"/>
      <w:b/>
      <w:bCs/>
      <w:caps/>
      <w:color w:val="333399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AE8"/>
  </w:style>
  <w:style w:type="paragraph" w:styleId="Footer">
    <w:name w:val="footer"/>
    <w:basedOn w:val="Normal"/>
    <w:link w:val="FooterChar"/>
    <w:uiPriority w:val="99"/>
    <w:unhideWhenUsed/>
    <w:rsid w:val="00F8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AE8"/>
  </w:style>
  <w:style w:type="paragraph" w:customStyle="1" w:styleId="BoxHead">
    <w:name w:val="Box Head"/>
    <w:qFormat/>
    <w:rsid w:val="008B2611"/>
    <w:pPr>
      <w:spacing w:after="0" w:line="240" w:lineRule="auto"/>
      <w:jc w:val="center"/>
    </w:pPr>
    <w:rPr>
      <w:rFonts w:ascii="Arial" w:eastAsia="Times New Roman" w:hAnsi="Arial" w:cs="Times New Roman"/>
      <w:caps/>
      <w:color w:val="333399"/>
      <w:sz w:val="1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A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5227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F87AE8"/>
    <w:rPr>
      <w:rFonts w:ascii="Times New Roman" w:eastAsia="Times New Roman" w:hAnsi="Times New Roman" w:cs="Arial"/>
      <w:b/>
      <w:bCs/>
      <w:caps/>
      <w:color w:val="333399"/>
      <w:sz w:val="14"/>
      <w:szCs w:val="24"/>
    </w:rPr>
  </w:style>
  <w:style w:type="table" w:styleId="TableGrid">
    <w:name w:val="Table Grid"/>
    <w:basedOn w:val="TableNormal"/>
    <w:uiPriority w:val="39"/>
    <w:rsid w:val="00BA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PS">
    <w:name w:val="LogoTPS"/>
    <w:qFormat/>
    <w:rsid w:val="00C52275"/>
    <w:pPr>
      <w:spacing w:after="60"/>
    </w:pPr>
    <w:rPr>
      <w:rFonts w:ascii="Old English Text MT" w:eastAsia="Times New Roman" w:hAnsi="Old English Text MT" w:cs="Times New Roman"/>
      <w:b/>
      <w:bCs/>
      <w:color w:val="333399"/>
      <w:sz w:val="3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275"/>
    <w:rPr>
      <w:rFonts w:ascii="Times New Roman" w:eastAsiaTheme="majorEastAsia" w:hAnsi="Times New Roman" w:cstheme="majorBidi"/>
      <w:sz w:val="24"/>
      <w:szCs w:val="26"/>
    </w:rPr>
  </w:style>
  <w:style w:type="paragraph" w:styleId="NoSpacing">
    <w:name w:val="No Spacing"/>
    <w:uiPriority w:val="1"/>
    <w:qFormat/>
    <w:rsid w:val="00470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Lubomski, Susan</dc:creator>
  <cp:keywords/>
  <dc:description/>
  <cp:lastModifiedBy>Johnson, Erika</cp:lastModifiedBy>
  <cp:revision>2</cp:revision>
  <cp:lastPrinted>2017-03-28T20:36:00Z</cp:lastPrinted>
  <dcterms:created xsi:type="dcterms:W3CDTF">2017-03-29T12:06:00Z</dcterms:created>
  <dcterms:modified xsi:type="dcterms:W3CDTF">2017-03-29T12:06:00Z</dcterms:modified>
</cp:coreProperties>
</file>